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5C" w:rsidRDefault="00C0545C">
      <w:pPr>
        <w:pStyle w:val="ConsPlusTitle"/>
        <w:ind w:firstLine="540"/>
        <w:jc w:val="both"/>
        <w:outlineLvl w:val="0"/>
      </w:pPr>
      <w:r>
        <w:t>Статья 19.28. Незаконное вознаграждение от имени юридического лица</w:t>
      </w:r>
    </w:p>
    <w:p w:rsidR="00C0545C" w:rsidRDefault="00C0545C">
      <w:pPr>
        <w:pStyle w:val="ConsPlusNormal"/>
        <w:ind w:firstLine="540"/>
        <w:jc w:val="both"/>
      </w:pPr>
      <w:r>
        <w:t xml:space="preserve">(в ред. Федерального </w:t>
      </w:r>
      <w:hyperlink r:id="rId4" w:history="1">
        <w:r>
          <w:rPr>
            <w:color w:val="0000FF"/>
          </w:rPr>
          <w:t>закона</w:t>
        </w:r>
      </w:hyperlink>
      <w:r>
        <w:t xml:space="preserve"> от 04.05.2011 N 97-ФЗ)</w:t>
      </w:r>
    </w:p>
    <w:p w:rsidR="00C0545C" w:rsidRDefault="00C0545C">
      <w:pPr>
        <w:pStyle w:val="ConsPlusNormal"/>
        <w:ind w:firstLine="540"/>
        <w:jc w:val="both"/>
      </w:pPr>
    </w:p>
    <w:p w:rsidR="00C0545C" w:rsidRDefault="00C0545C">
      <w:pPr>
        <w:pStyle w:val="ConsPlusNormal"/>
        <w:ind w:firstLine="540"/>
        <w:jc w:val="both"/>
      </w:pPr>
      <w:bookmarkStart w:id="0" w:name="P3"/>
      <w:bookmarkEnd w:id="0"/>
      <w:r>
        <w:t xml:space="preserve">1. </w:t>
      </w:r>
      <w:proofErr w:type="gramStart"/>
      <w: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w:t>
      </w:r>
      <w:proofErr w:type="gramEnd"/>
      <w:r>
        <w:t xml:space="preserve"> </w:t>
      </w:r>
      <w:proofErr w:type="gramStart"/>
      <w:r>
        <w:t>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w:t>
      </w:r>
      <w:proofErr w:type="gramEnd"/>
      <w:r>
        <w:t xml:space="preserve">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C0545C" w:rsidRDefault="00C0545C">
      <w:pPr>
        <w:pStyle w:val="ConsPlusNormal"/>
        <w:jc w:val="both"/>
      </w:pPr>
      <w:r>
        <w:t xml:space="preserve">(в ред. Федерального </w:t>
      </w:r>
      <w:hyperlink r:id="rId5" w:history="1">
        <w:r>
          <w:rPr>
            <w:color w:val="0000FF"/>
          </w:rPr>
          <w:t>закона</w:t>
        </w:r>
      </w:hyperlink>
      <w:r>
        <w:t xml:space="preserve"> от 27.12.2018 N 570-ФЗ)</w:t>
      </w:r>
    </w:p>
    <w:p w:rsidR="00C0545C" w:rsidRDefault="00C0545C">
      <w:pPr>
        <w:pStyle w:val="ConsPlusNormal"/>
        <w:spacing w:before="220"/>
        <w:ind w:firstLine="540"/>
        <w:jc w:val="both"/>
      </w:pPr>
      <w:proofErr w:type="gramStart"/>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0545C" w:rsidRDefault="00C0545C">
      <w:pPr>
        <w:pStyle w:val="ConsPlusNormal"/>
        <w:spacing w:before="220"/>
        <w:ind w:firstLine="540"/>
        <w:jc w:val="both"/>
      </w:pPr>
      <w:r>
        <w:t xml:space="preserve">2. Действия, предусмотренные </w:t>
      </w:r>
      <w:hyperlink w:anchor="P3" w:history="1">
        <w:r>
          <w:rPr>
            <w:color w:val="0000FF"/>
          </w:rPr>
          <w:t>частью 1</w:t>
        </w:r>
      </w:hyperlink>
      <w:r>
        <w:t xml:space="preserve"> настоящей статьи, совершенные в </w:t>
      </w:r>
      <w:proofErr w:type="gramStart"/>
      <w:r>
        <w:t>крупном</w:t>
      </w:r>
      <w:proofErr w:type="gramEnd"/>
      <w:r>
        <w:t xml:space="preserve"> размере, -</w:t>
      </w:r>
    </w:p>
    <w:p w:rsidR="00C0545C" w:rsidRDefault="00C0545C">
      <w:pPr>
        <w:pStyle w:val="ConsPlusNormal"/>
        <w:spacing w:before="220"/>
        <w:ind w:firstLine="540"/>
        <w:jc w:val="both"/>
      </w:pPr>
      <w:proofErr w:type="gramStart"/>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0545C" w:rsidRDefault="00C0545C">
      <w:pPr>
        <w:pStyle w:val="ConsPlusNormal"/>
        <w:spacing w:before="220"/>
        <w:ind w:firstLine="540"/>
        <w:jc w:val="both"/>
      </w:pPr>
      <w:r>
        <w:t xml:space="preserve">3. Действия, предусмотренные </w:t>
      </w:r>
      <w:hyperlink w:anchor="P3" w:history="1">
        <w:r>
          <w:rPr>
            <w:color w:val="0000FF"/>
          </w:rPr>
          <w:t>частью 1</w:t>
        </w:r>
      </w:hyperlink>
      <w:r>
        <w:t xml:space="preserve"> настоящей статьи, совершенные в особо </w:t>
      </w:r>
      <w:proofErr w:type="gramStart"/>
      <w:r>
        <w:t>крупном</w:t>
      </w:r>
      <w:proofErr w:type="gramEnd"/>
      <w:r>
        <w:t xml:space="preserve"> размере, -</w:t>
      </w:r>
    </w:p>
    <w:p w:rsidR="00C0545C" w:rsidRDefault="00C0545C">
      <w:pPr>
        <w:pStyle w:val="ConsPlusNormal"/>
        <w:spacing w:before="220"/>
        <w:ind w:firstLine="540"/>
        <w:jc w:val="both"/>
      </w:pPr>
      <w:proofErr w:type="gramStart"/>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0545C" w:rsidRDefault="00C0545C">
      <w:pPr>
        <w:pStyle w:val="ConsPlusNormal"/>
        <w:spacing w:before="220"/>
        <w:ind w:firstLine="540"/>
        <w:jc w:val="both"/>
      </w:pPr>
      <w:r>
        <w:t>Примечания:</w:t>
      </w:r>
    </w:p>
    <w:p w:rsidR="00C0545C" w:rsidRDefault="00C0545C">
      <w:pPr>
        <w:pStyle w:val="ConsPlusNormal"/>
        <w:spacing w:before="220"/>
        <w:ind w:firstLine="540"/>
        <w:jc w:val="both"/>
      </w:pPr>
      <w:r>
        <w:t xml:space="preserve">1. В настоящей статье под должностным лицом понимаются лица, указанные в </w:t>
      </w:r>
      <w:hyperlink r:id="rId6" w:history="1">
        <w:r>
          <w:rPr>
            <w:color w:val="0000FF"/>
          </w:rPr>
          <w:t>примечаниях 1</w:t>
        </w:r>
      </w:hyperlink>
      <w:r>
        <w:t xml:space="preserve"> - </w:t>
      </w:r>
      <w:hyperlink r:id="rId7" w:history="1">
        <w:r>
          <w:rPr>
            <w:color w:val="0000FF"/>
          </w:rPr>
          <w:t>3 к статье 285</w:t>
        </w:r>
      </w:hyperlink>
      <w:r>
        <w:t xml:space="preserve"> Уголовного кодекса Российской Федерации.</w:t>
      </w:r>
    </w:p>
    <w:p w:rsidR="00C0545C" w:rsidRDefault="00C0545C">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8" w:history="1">
        <w:r>
          <w:rPr>
            <w:color w:val="0000FF"/>
          </w:rPr>
          <w:t>примечании 1 к статье 201</w:t>
        </w:r>
      </w:hyperlink>
      <w:r>
        <w:t xml:space="preserve"> Уголовного </w:t>
      </w:r>
      <w:r>
        <w:lastRenderedPageBreak/>
        <w:t>кодекса Российской Федерации.</w:t>
      </w:r>
    </w:p>
    <w:p w:rsidR="00C0545C" w:rsidRDefault="00C0545C">
      <w:pPr>
        <w:pStyle w:val="ConsPlusNormal"/>
        <w:spacing w:before="22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C0545C" w:rsidRDefault="00C0545C">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0545C" w:rsidRDefault="00C0545C">
      <w:pPr>
        <w:pStyle w:val="ConsPlusNormal"/>
        <w:spacing w:before="220"/>
        <w:ind w:firstLine="540"/>
        <w:jc w:val="both"/>
      </w:pPr>
      <w:bookmarkStart w:id="1" w:name="P15"/>
      <w:bookmarkEnd w:id="1"/>
      <w:r>
        <w:t xml:space="preserve">5. </w:t>
      </w:r>
      <w:proofErr w:type="gramStart"/>
      <w:r>
        <w:t>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roofErr w:type="gramEnd"/>
    </w:p>
    <w:p w:rsidR="00C0545C" w:rsidRDefault="00C0545C">
      <w:pPr>
        <w:pStyle w:val="ConsPlusNormal"/>
        <w:jc w:val="both"/>
      </w:pPr>
      <w:r>
        <w:t>(</w:t>
      </w:r>
      <w:proofErr w:type="gramStart"/>
      <w:r>
        <w:t>п</w:t>
      </w:r>
      <w:proofErr w:type="gramEnd"/>
      <w:r>
        <w:t xml:space="preserve">. 5 введен Федеральным </w:t>
      </w:r>
      <w:hyperlink r:id="rId9" w:history="1">
        <w:r>
          <w:rPr>
            <w:color w:val="0000FF"/>
          </w:rPr>
          <w:t>законом</w:t>
        </w:r>
      </w:hyperlink>
      <w:r>
        <w:t xml:space="preserve"> от 03.08.2018 N 298-ФЗ)</w:t>
      </w:r>
    </w:p>
    <w:p w:rsidR="00C0545C" w:rsidRDefault="00C0545C">
      <w:pPr>
        <w:pStyle w:val="ConsPlusNormal"/>
        <w:spacing w:before="220"/>
        <w:ind w:firstLine="540"/>
        <w:jc w:val="both"/>
      </w:pPr>
      <w:r>
        <w:t xml:space="preserve">6. </w:t>
      </w:r>
      <w:proofErr w:type="gramStart"/>
      <w:r>
        <w:t xml:space="preserve">Положение, предусмотренное </w:t>
      </w:r>
      <w:hyperlink w:anchor="P15"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roofErr w:type="gramEnd"/>
    </w:p>
    <w:p w:rsidR="00C0545C" w:rsidRDefault="00C0545C">
      <w:pPr>
        <w:pStyle w:val="ConsPlusNormal"/>
        <w:jc w:val="both"/>
      </w:pPr>
      <w:r>
        <w:t>(</w:t>
      </w:r>
      <w:proofErr w:type="gramStart"/>
      <w:r>
        <w:t>п</w:t>
      </w:r>
      <w:proofErr w:type="gramEnd"/>
      <w:r>
        <w:t xml:space="preserve">. 6 введен Федеральным </w:t>
      </w:r>
      <w:hyperlink r:id="rId10" w:history="1">
        <w:r>
          <w:rPr>
            <w:color w:val="0000FF"/>
          </w:rPr>
          <w:t>законом</w:t>
        </w:r>
      </w:hyperlink>
      <w:r>
        <w:t xml:space="preserve"> от 03.08.2018 N 298-ФЗ)</w:t>
      </w:r>
    </w:p>
    <w:p w:rsidR="00C0545C" w:rsidRDefault="00C0545C">
      <w:pPr>
        <w:pStyle w:val="ConsPlusNormal"/>
        <w:ind w:firstLine="540"/>
        <w:jc w:val="both"/>
      </w:pPr>
    </w:p>
    <w:p w:rsidR="00C0545C" w:rsidRDefault="00C0545C">
      <w:pPr>
        <w:pStyle w:val="ConsPlusTitle"/>
        <w:ind w:firstLine="540"/>
        <w:jc w:val="both"/>
        <w:outlineLvl w:val="0"/>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0545C" w:rsidRDefault="00C0545C">
      <w:pPr>
        <w:pStyle w:val="ConsPlusNormal"/>
        <w:ind w:firstLine="540"/>
        <w:jc w:val="both"/>
      </w:pPr>
      <w:r>
        <w:t xml:space="preserve">(в ред. Федерального </w:t>
      </w:r>
      <w:hyperlink r:id="rId11" w:history="1">
        <w:r>
          <w:rPr>
            <w:color w:val="0000FF"/>
          </w:rPr>
          <w:t>закона</w:t>
        </w:r>
      </w:hyperlink>
      <w:r>
        <w:t xml:space="preserve"> от 21.11.2011 N 329-ФЗ)</w:t>
      </w:r>
    </w:p>
    <w:p w:rsidR="00C0545C" w:rsidRDefault="00C0545C">
      <w:pPr>
        <w:pStyle w:val="ConsPlusNormal"/>
        <w:ind w:firstLine="540"/>
        <w:jc w:val="both"/>
      </w:pPr>
    </w:p>
    <w:p w:rsidR="00C0545C" w:rsidRDefault="00C0545C">
      <w:pPr>
        <w:pStyle w:val="ConsPlusNormal"/>
        <w:ind w:firstLine="540"/>
        <w:jc w:val="both"/>
      </w:pPr>
      <w:hyperlink r:id="rId12" w:history="1">
        <w:proofErr w:type="gramStart"/>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13"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4" w:history="1">
        <w:r>
          <w:rPr>
            <w:color w:val="0000FF"/>
          </w:rPr>
          <w:t>законом</w:t>
        </w:r>
      </w:hyperlink>
      <w:r>
        <w:t xml:space="preserve"> от 25 декабря 2008 года N 273-ФЗ "О</w:t>
      </w:r>
      <w:proofErr w:type="gramEnd"/>
      <w:r>
        <w:t xml:space="preserve"> </w:t>
      </w:r>
      <w:proofErr w:type="gramStart"/>
      <w:r>
        <w:t>противодействии</w:t>
      </w:r>
      <w:proofErr w:type="gramEnd"/>
      <w:r>
        <w:t xml:space="preserve"> коррупции", -</w:t>
      </w:r>
    </w:p>
    <w:p w:rsidR="00C0545C" w:rsidRDefault="00C0545C">
      <w:pPr>
        <w:pStyle w:val="ConsPlusNormal"/>
        <w:spacing w:before="220"/>
        <w:ind w:firstLine="540"/>
        <w:jc w:val="both"/>
      </w:pPr>
      <w:r>
        <w:t xml:space="preserve">влечет наложение административного штрафа на граждан в </w:t>
      </w:r>
      <w:proofErr w:type="gramStart"/>
      <w:r>
        <w:t>размере</w:t>
      </w:r>
      <w:proofErr w:type="gramEnd"/>
      <w:r>
        <w:t xml:space="preserve"> от двух тысяч до четырех тысяч рублей; на </w:t>
      </w:r>
      <w:hyperlink r:id="rId15"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C0545C" w:rsidRDefault="00C0545C">
      <w:pPr>
        <w:pStyle w:val="ConsPlusNormal"/>
      </w:pPr>
      <w:hyperlink r:id="rId16" w:history="1">
        <w:r>
          <w:rPr>
            <w:i/>
            <w:color w:val="0000FF"/>
          </w:rPr>
          <w:br/>
          <w:t>гл. 19, "Кодекс Российской Федерации об административных правонарушениях" от 30.12.2001 N 195-ФЗ (ред. от 02.08.2019) {КонсультантПлюс}</w:t>
        </w:r>
      </w:hyperlink>
      <w:r>
        <w:br/>
      </w:r>
    </w:p>
    <w:p w:rsidR="006C262A" w:rsidRDefault="006C262A"/>
    <w:sectPr w:rsidR="006C262A" w:rsidSect="00BD4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0545C"/>
    <w:rsid w:val="002D472F"/>
    <w:rsid w:val="0039163F"/>
    <w:rsid w:val="003C424F"/>
    <w:rsid w:val="00461FD1"/>
    <w:rsid w:val="00635DCD"/>
    <w:rsid w:val="006B5D03"/>
    <w:rsid w:val="006C262A"/>
    <w:rsid w:val="00746B74"/>
    <w:rsid w:val="00876DAF"/>
    <w:rsid w:val="008824CD"/>
    <w:rsid w:val="00961434"/>
    <w:rsid w:val="00A375AE"/>
    <w:rsid w:val="00BF4549"/>
    <w:rsid w:val="00C0545C"/>
    <w:rsid w:val="00CA713A"/>
    <w:rsid w:val="00D8702F"/>
    <w:rsid w:val="00F92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545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202BF92EEE337783E3D70F2F0804DEC38CFFFA6A3016F92AD205896C39EE3705156D93D3AB56BF38430EC96852A15228AD5C0F7312733564K1L" TargetMode="External"/><Relationship Id="rId13" Type="http://schemas.openxmlformats.org/officeDocument/2006/relationships/hyperlink" Target="consultantplus://offline/ref=2D202BF92EEE337783E3D70F2F0804DEC18FFDF5623516F92AD205896C39EE3705156D93D3A95EBE3A430EC96852A15228AD5C0F7312733564K1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D202BF92EEE337783E3D70F2F0804DEC38CFFFA6A3016F92AD205896C39EE3705156D93D3A856B93F430EC96852A15228AD5C0F7312733564K1L" TargetMode="External"/><Relationship Id="rId12" Type="http://schemas.openxmlformats.org/officeDocument/2006/relationships/hyperlink" Target="consultantplus://offline/ref=2D202BF92EEE337783E3D70F2F0804DEC38CFFF5623616F92AD205896C39EE3705156D93D4A85DB569191ECD2106AE4D2BB2430C6D1167K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D202BF92EEE337783E3D70F2F0804DEC38DFDFA623216F92AD205896C39EE3705156D90D5AB5EB569191ECD2106AE4D2BB2430C6D1167KAL" TargetMode="External"/><Relationship Id="rId1" Type="http://schemas.openxmlformats.org/officeDocument/2006/relationships/styles" Target="styles.xml"/><Relationship Id="rId6" Type="http://schemas.openxmlformats.org/officeDocument/2006/relationships/hyperlink" Target="consultantplus://offline/ref=2D202BF92EEE337783E3D70F2F0804DEC38CFFFA6A3016F92AD205896C39EE3705156D97D1A20AEF791D57992E19AD5234B15D0F66K4L" TargetMode="External"/><Relationship Id="rId11" Type="http://schemas.openxmlformats.org/officeDocument/2006/relationships/hyperlink" Target="consultantplus://offline/ref=2D202BF92EEE337783E3D70F2F0804DEC28FFEF76A3116F92AD205896C39EE3705156D93D3A95CBA3B430EC96852A15228AD5C0F7312733564K1L" TargetMode="External"/><Relationship Id="rId5" Type="http://schemas.openxmlformats.org/officeDocument/2006/relationships/hyperlink" Target="consultantplus://offline/ref=2D202BF92EEE337783E3D70F2F0804DEC38EFBF4623E16F92AD205896C39EE3705156D93D3A95EBE35430EC96852A15228AD5C0F7312733564K1L" TargetMode="External"/><Relationship Id="rId15" Type="http://schemas.openxmlformats.org/officeDocument/2006/relationships/hyperlink" Target="consultantplus://offline/ref=2D202BF92EEE337783E3D70F2F0804DEC28FF7F26F3E16F92AD205896C39EE3705156D93D3A95EBB34430EC96852A15228AD5C0F7312733564K1L" TargetMode="External"/><Relationship Id="rId10" Type="http://schemas.openxmlformats.org/officeDocument/2006/relationships/hyperlink" Target="consultantplus://offline/ref=2D202BF92EEE337783E3D70F2F0804DEC38FFBF2633116F92AD205896C39EE3705156D93D3A95EBF3F430EC96852A15228AD5C0F7312733564K1L" TargetMode="External"/><Relationship Id="rId4" Type="http://schemas.openxmlformats.org/officeDocument/2006/relationships/hyperlink" Target="consultantplus://offline/ref=2D202BF92EEE337783E3D70F2F0804DEC189FCFB6E3616F92AD205896C39EE3705156D93D3A95EB638430EC96852A15228AD5C0F7312733564K1L" TargetMode="External"/><Relationship Id="rId9" Type="http://schemas.openxmlformats.org/officeDocument/2006/relationships/hyperlink" Target="consultantplus://offline/ref=2D202BF92EEE337783E3D70F2F0804DEC38FFBF2633116F92AD205896C39EE3705156D93D3A95EBF3D430EC96852A15228AD5C0F7312733564K1L" TargetMode="External"/><Relationship Id="rId14" Type="http://schemas.openxmlformats.org/officeDocument/2006/relationships/hyperlink" Target="consultantplus://offline/ref=2D202BF92EEE337783E3D70F2F0804DEC38EF8F46C3716F92AD205896C39EE3705156D90DBA20AEF791D57992E19AD5234B15D0F66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vhaldeev</dc:creator>
  <cp:lastModifiedBy>vhaldeev</cp:lastModifiedBy>
  <cp:revision>1</cp:revision>
  <dcterms:created xsi:type="dcterms:W3CDTF">2019-11-12T11:10:00Z</dcterms:created>
  <dcterms:modified xsi:type="dcterms:W3CDTF">2019-11-12T11:11:00Z</dcterms:modified>
</cp:coreProperties>
</file>